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9CF" w:rsidRPr="00BF1564" w:rsidRDefault="003239CF" w:rsidP="003239CF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BF1564">
        <w:rPr>
          <w:rFonts w:ascii="Times New Roman" w:hAnsi="Times New Roman" w:cs="Times New Roman"/>
          <w:b/>
          <w:sz w:val="24"/>
        </w:rPr>
        <w:t>Образовательный минимум по обществознанию</w:t>
      </w:r>
    </w:p>
    <w:p w:rsidR="003239CF" w:rsidRDefault="003239CF" w:rsidP="003239C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F15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 класс</w:t>
      </w:r>
      <w:r w:rsidRPr="00D05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1 четверть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1. Политика – это деятельность государственных органов, политических партий, общественных движений в сфере отношений между большими социальными группами, прежде всего, классами, нациями и государствами.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2. Государство -  организация политической власти, осуществляющая управление обществом, охрану его экономической и социальной структуры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3. Признаки государства: территория, публичная власть, суверенитет, законодательная деятельность, налоги, население.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4. Формы государства: монархия, республика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6A6593">
        <w:rPr>
          <w:rFonts w:ascii="Times New Roman" w:hAnsi="Times New Roman" w:cs="Times New Roman"/>
          <w:sz w:val="24"/>
          <w:szCs w:val="24"/>
        </w:rPr>
        <w:t>Гражданство-устойчивая</w:t>
      </w:r>
      <w:proofErr w:type="gramEnd"/>
      <w:r w:rsidRPr="006A6593">
        <w:rPr>
          <w:rFonts w:ascii="Times New Roman" w:hAnsi="Times New Roman" w:cs="Times New Roman"/>
          <w:sz w:val="24"/>
          <w:szCs w:val="24"/>
        </w:rPr>
        <w:t xml:space="preserve"> политико-правовая связь человека с государством.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6. Политические режимы: тоталитарный, авторитарный, демократический.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 xml:space="preserve">7. Признаки правового государства; верховенство права, незыблемость прав и свобод человека, : разделение властей </w:t>
      </w:r>
      <w:proofErr w:type="gramStart"/>
      <w:r w:rsidRPr="006A6593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A6593">
        <w:rPr>
          <w:rFonts w:ascii="Times New Roman" w:hAnsi="Times New Roman" w:cs="Times New Roman"/>
          <w:sz w:val="24"/>
          <w:szCs w:val="24"/>
        </w:rPr>
        <w:t>раскрыть схему деления власти в РФ – законодательная Федеральное собрание: Совет Федерации, Госдума; исполнительная Правительство РФ; судебная Конституционный суд РФ, Верховный суд: Суды общей юрисдикции, Арбитражный суд.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8. Гражданское общество - это совокупность вне государственных общественных отношений и ассоциаций (объединений)</w:t>
      </w:r>
      <w:proofErr w:type="gramStart"/>
      <w:r w:rsidRPr="006A6593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6A6593">
        <w:rPr>
          <w:rFonts w:ascii="Times New Roman" w:hAnsi="Times New Roman" w:cs="Times New Roman"/>
          <w:sz w:val="24"/>
          <w:szCs w:val="24"/>
        </w:rPr>
        <w:t>ыражающих разнообразные интересы и потребности членов общества.</w:t>
      </w:r>
    </w:p>
    <w:p w:rsidR="003239CF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2 четверть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1. Принципы избирательного права: равные, прямые, тайное голосование, всеобщие.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2. Политическая партия - особая общественная организация, непосредственно ставящая перед собой задачи овладеть политической властью в государстве или принять в ней участие через своих представителей в органах государственной власти и местного самоуправления.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 xml:space="preserve">3. Право – это совокупность всех принятых государством общеобязательных норм, устанавливающих определенные права и </w:t>
      </w:r>
      <w:proofErr w:type="gramStart"/>
      <w:r w:rsidRPr="006A6593">
        <w:rPr>
          <w:rFonts w:ascii="Times New Roman" w:hAnsi="Times New Roman" w:cs="Times New Roman"/>
          <w:sz w:val="24"/>
          <w:szCs w:val="24"/>
        </w:rPr>
        <w:t>обязанности</w:t>
      </w:r>
      <w:proofErr w:type="gramEnd"/>
      <w:r w:rsidRPr="006A6593">
        <w:rPr>
          <w:rFonts w:ascii="Times New Roman" w:hAnsi="Times New Roman" w:cs="Times New Roman"/>
          <w:sz w:val="24"/>
          <w:szCs w:val="24"/>
        </w:rPr>
        <w:t xml:space="preserve"> как отдельных лиц, так и организаций.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4.Оособенности нормы права: закреплена в законе, общеобязательна, обеспечена силой государства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5. Иерархия нормативно-правовых актов: 1. КОНСТИТУЦИЯ РФ (основной закон) 2. ЗАКОНЫ (Федеральные законы и кодексы) 3. ПОДЗАКОННЫЕ АКТ</w:t>
      </w:r>
      <w:proofErr w:type="gramStart"/>
      <w:r w:rsidRPr="006A6593">
        <w:rPr>
          <w:rFonts w:ascii="Times New Roman" w:hAnsi="Times New Roman" w:cs="Times New Roman"/>
          <w:sz w:val="24"/>
          <w:szCs w:val="24"/>
        </w:rPr>
        <w:t>Ы(</w:t>
      </w:r>
      <w:proofErr w:type="gramEnd"/>
      <w:r w:rsidRPr="006A6593">
        <w:rPr>
          <w:rFonts w:ascii="Times New Roman" w:hAnsi="Times New Roman" w:cs="Times New Roman"/>
          <w:sz w:val="24"/>
          <w:szCs w:val="24"/>
        </w:rPr>
        <w:t>Указы Президента РФ, Постановления Правительства РФ, Приказы и инструкции министерств и ведомств, Законы субъектов РФ)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6. Элементы правоотношений: субъект, объект, содержание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3 четверть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1. Признаки правонарушений: противоправность, деяние, вина, причинённый вред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2. Виды юридической ответственности: уголовная, административная, дисциплинарная, материальная, гражданская.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3. Виды правоохранительных органов: суд, прокуратура, таможня, полиция, ФСБ, нотариат.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 xml:space="preserve">4. Конституция - основной закон государства, обладающий высшей юридической силой на всей      территории России. 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lastRenderedPageBreak/>
        <w:t>5. Основы конституционного строя: правовое государство, разделение властей, федеративное государство, социальное и светское государство, политический плюрализм.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6. Виды прав человека: гражданские, политические, социально-экономические, культурные.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 xml:space="preserve">7. Гражданское право -  это отрасль права, включающая совокупность юридических норм, которые регулируют на началах равенства и автономии воли сторон имущественные и личные неимущественные отношения. 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8. Сделка - это действия физических и юридических лиц, направленные на установление, изменение или прекращение гражданских прав и обязанностей.</w:t>
      </w:r>
    </w:p>
    <w:p w:rsidR="003239CF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4 четверть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1. Трудовое право - отрасль российского права, регулирующая правоотношения между работником и работодателем,  и устанавливающая права и обязанности субъектов трудового права и ответственность за их нарушение.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2. Семья в юридическом смысле - Как союз лиц, соединённых правами и обязанностями, вытекающими, прежде всего, из официально оформленного брака.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3. Административное право – отрасль права, которая регулирует общественные отношения в сфере государственного управления, возникающие в связи с осуществлением исполнительной власти.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>4. Уголовное право - это отрасль права, представляющая собой совокупность юридических норм, определяющих преступность и наказуемость деяний.</w:t>
      </w:r>
    </w:p>
    <w:p w:rsidR="003239CF" w:rsidRPr="006A6593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 xml:space="preserve">5. Виды социальных прав: право на жилище, на социальное обеспечение, на здравоохранение. </w:t>
      </w:r>
    </w:p>
    <w:p w:rsidR="003239CF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593">
        <w:rPr>
          <w:rFonts w:ascii="Times New Roman" w:hAnsi="Times New Roman" w:cs="Times New Roman"/>
          <w:sz w:val="24"/>
          <w:szCs w:val="24"/>
        </w:rPr>
        <w:t xml:space="preserve">6. Международное гуманитарное право – является отраслью международного права, представляет собой совокупность правовых норм, основанных на принципах гуманности и направленных на ограничение последствий вооруженных конфликтов. </w:t>
      </w:r>
    </w:p>
    <w:p w:rsidR="003239CF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239CF" w:rsidRDefault="003239CF" w:rsidP="003239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F6348" w:rsidRDefault="00EF6348"/>
    <w:sectPr w:rsidR="00EF6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81F"/>
    <w:rsid w:val="003239CF"/>
    <w:rsid w:val="0071481F"/>
    <w:rsid w:val="00EF6348"/>
    <w:rsid w:val="00FB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9C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9C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Ландыш</cp:lastModifiedBy>
  <cp:revision>2</cp:revision>
  <dcterms:created xsi:type="dcterms:W3CDTF">2019-02-24T11:49:00Z</dcterms:created>
  <dcterms:modified xsi:type="dcterms:W3CDTF">2019-02-24T11:49:00Z</dcterms:modified>
</cp:coreProperties>
</file>